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Antoniya</w:t>
      </w:r>
      <w:r>
        <w:rPr>
          <w:sz w:val="20"/>
          <w:szCs w:val="20"/>
        </w:rPr>
        <w:t xml:space="preserve"> </w:t>
      </w:r>
      <w:r w:rsidRPr="001D0D09">
        <w:rPr>
          <w:sz w:val="20"/>
          <w:szCs w:val="20"/>
        </w:rPr>
        <w:t>Maystorska</w:t>
      </w:r>
      <w:r w:rsidRPr="001D0D09">
        <w:rPr>
          <w:sz w:val="20"/>
          <w:szCs w:val="20"/>
          <w:lang w:val="bg-BG"/>
        </w:rPr>
        <w:t xml:space="preserve">                                                    Телефон:</w:t>
      </w:r>
      <w:r>
        <w:rPr>
          <w:sz w:val="20"/>
          <w:szCs w:val="20"/>
        </w:rPr>
        <w:t xml:space="preserve"> </w:t>
      </w:r>
      <w:r w:rsidRPr="001D0D09">
        <w:rPr>
          <w:sz w:val="20"/>
          <w:szCs w:val="20"/>
        </w:rPr>
        <w:t>+359877326970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drakensang987654321123456789@gmail.com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6.10.2026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