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Lebuhang</w:t>
      </w:r>
      <w:r w:rsidR="00405CC1">
        <w:t xml:space="preserve"> </w:t>
      </w:r>
      <w:r w:rsidRPr="00405CC1" w:rsidR="00405CC1">
        <w:t>Longo</w:t>
      </w:r>
    </w:p>
    <w:p w:rsidRPr="00BF6E37" w:rsidR="00BF6E37" w:rsidP="00795766" w:rsidRDefault="00BF6E37" w14:paraId="2A1E2765" w14:textId="1E02A52F">
      <w:pPr>
        <w:jc w:val="both"/>
      </w:pPr>
      <w:r w:rsidRPr="00BF6E37">
        <w:rPr>
          <w:b/>
          <w:bCs/>
        </w:rPr>
        <w:t>ID NUMBER:</w:t>
      </w:r>
      <w:r w:rsidRPr="00BF6E37">
        <w:t xml:space="preserve"> </w:t>
      </w:r>
      <w:r w:rsidRPr="001B39C6" w:rsidR="001B39C6">
        <w:t>8204155536089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2026/10/04</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Bubele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2018/02/19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