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Surika</w:t>
      </w:r>
      <w:r w:rsidR="00405CC1">
        <w:t xml:space="preserve"> </w:t>
      </w:r>
      <w:r w:rsidRPr="00405CC1" w:rsidR="00405CC1">
        <w:t>Meyers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8204260227087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Megan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2015/11/26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