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Nikolay</w:t>
      </w:r>
      <w:r>
        <w:rPr>
          <w:sz w:val="20"/>
          <w:szCs w:val="20"/>
        </w:rPr>
        <w:t xml:space="preserve"> </w:t>
      </w:r>
      <w:r w:rsidRPr="001D0D09">
        <w:rPr>
          <w:sz w:val="20"/>
          <w:szCs w:val="20"/>
        </w:rPr>
        <w:t>Tsonev</w:t>
      </w:r>
      <w:r w:rsidRPr="001D0D09">
        <w:rPr>
          <w:sz w:val="20"/>
          <w:szCs w:val="20"/>
          <w:lang w:val="bg-BG"/>
        </w:rPr>
        <w:t xml:space="preserve">                                                    Телефон:</w:t>
      </w:r>
      <w:r>
        <w:rPr>
          <w:sz w:val="20"/>
          <w:szCs w:val="20"/>
        </w:rPr>
        <w:t xml:space="preserve"> </w:t>
      </w:r>
      <w:r w:rsidRPr="001D0D09">
        <w:rPr>
          <w:sz w:val="20"/>
          <w:szCs w:val="20"/>
        </w:rPr>
        <w:t>+359888817937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majce22@gmail.com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18.10.2026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