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Wędzina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+48663930277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