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47 Wolwedans Crescent, Belhar 21,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+27646835406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crowgiden@gmail.com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Gideon</w:t>
      </w:r>
      <w:r>
        <w:rPr>
          <w:rFonts w:ascii="Arial" w:hAnsi="Arial" w:eastAsia="Arial" w:cs="Arial"/>
          <w:sz w:val="24"/>
          <w:szCs w:val="24"/>
          <w:u w:val="single"/>
        </w:rPr>
        <w:t xml:space="preserve"> </w:t>
      </w:r>
      <w:r w:rsidRPr="00592E50">
        <w:rPr>
          <w:rFonts w:ascii="Arial" w:hAnsi="Arial" w:eastAsia="Arial" w:cs="Arial"/>
          <w:sz w:val="24"/>
          <w:szCs w:val="24"/>
          <w:u w:val="single"/>
        </w:rPr>
        <w:t>Crow</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0101065058088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