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Румен</w:t>
      </w:r>
      <w:r>
        <w:rPr>
          <w:sz w:val="20"/>
          <w:szCs w:val="20"/>
        </w:rPr>
        <w:t xml:space="preserve"> </w:t>
      </w:r>
      <w:r w:rsidRPr="001D0D09">
        <w:rPr>
          <w:sz w:val="20"/>
          <w:szCs w:val="20"/>
        </w:rPr>
        <w:t>Христов</w:t>
      </w:r>
      <w:r w:rsidRPr="001D0D09">
        <w:rPr>
          <w:sz w:val="20"/>
          <w:szCs w:val="20"/>
          <w:lang w:val="bg-BG"/>
        </w:rPr>
        <w:t xml:space="preserve">                                                    Телефон:</w:t>
      </w:r>
      <w:r>
        <w:rPr>
          <w:sz w:val="20"/>
          <w:szCs w:val="20"/>
        </w:rPr>
        <w:t xml:space="preserve"> </w:t>
      </w:r>
      <w:r w:rsidRPr="001D0D09">
        <w:rPr>
          <w:sz w:val="20"/>
          <w:szCs w:val="20"/>
        </w:rPr>
        <w:t>+359884869810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edjoleva@abv.bg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