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Невена</w:t>
      </w:r>
      <w:r>
        <w:rPr>
          <w:sz w:val="20"/>
          <w:szCs w:val="20"/>
        </w:rPr>
        <w:t xml:space="preserve"> </w:t>
      </w:r>
      <w:r w:rsidRPr="001D0D09">
        <w:rPr>
          <w:sz w:val="20"/>
          <w:szCs w:val="20"/>
        </w:rPr>
        <w:t>Христова</w:t>
      </w:r>
      <w:r w:rsidRPr="001D0D09">
        <w:rPr>
          <w:sz w:val="20"/>
          <w:szCs w:val="20"/>
          <w:lang w:val="bg-BG"/>
        </w:rPr>
        <w:t xml:space="preserve">                                                    Телефон:</w:t>
      </w:r>
      <w:r>
        <w:rPr>
          <w:sz w:val="20"/>
          <w:szCs w:val="20"/>
        </w:rPr>
        <w:t xml:space="preserve"> </w:t>
      </w:r>
      <w:r w:rsidRPr="001D0D09">
        <w:rPr>
          <w:sz w:val="20"/>
          <w:szCs w:val="20"/>
        </w:rPr>
        <w:t>+359895389566</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nevenah54@gmail.com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17.10.2026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